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C24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4C2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8.25pt;height:75pt" fillcolor="#b2b2b2" strokecolor="#33c" strokeweight="1pt">
            <v:fill opacity=".5"/>
            <v:shadow on="t" color="#99f" offset="3pt"/>
            <v:textpath style="font-family:&quot;Arial Black&quot;;v-text-kern:t" trim="t" fitpath="t" string="Социальное сопровождение"/>
          </v:shape>
        </w:pict>
      </w:r>
    </w:p>
    <w:p w:rsidR="00A84C24" w:rsidRDefault="00A84C24" w:rsidP="00A84C24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67171"/>
            <wp:effectExtent l="19050" t="0" r="3175" b="0"/>
            <wp:docPr id="5" name="Рисунок 5" descr="D:\Мои документы\Инновационные методы на сайт\Соц. сопровождение\соц. сопровожд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Инновационные методы на сайт\Соц. сопровождение\соц. сопровожд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7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C24" w:rsidRDefault="00A84C24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B6217D" w:rsidRPr="00B6217D" w:rsidRDefault="00A84C24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217D" w:rsidRPr="00B6217D">
        <w:rPr>
          <w:rFonts w:ascii="Times New Roman" w:hAnsi="Times New Roman" w:cs="Times New Roman"/>
          <w:sz w:val="28"/>
          <w:szCs w:val="28"/>
        </w:rPr>
        <w:t>Социальное сопровождение является формой социальной поддержки и предусматривает предоставление конкретному лицу или семье </w:t>
      </w:r>
      <w:r w:rsidR="00B6217D" w:rsidRPr="00B6217D">
        <w:rPr>
          <w:rStyle w:val="a4"/>
          <w:rFonts w:ascii="Times New Roman" w:hAnsi="Times New Roman" w:cs="Times New Roman"/>
          <w:color w:val="1C1C1C"/>
          <w:sz w:val="28"/>
          <w:szCs w:val="28"/>
        </w:rPr>
        <w:t>комплекса социальных услуг.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17D">
        <w:rPr>
          <w:rFonts w:ascii="Times New Roman" w:hAnsi="Times New Roman" w:cs="Times New Roman"/>
          <w:sz w:val="28"/>
          <w:szCs w:val="28"/>
        </w:rPr>
        <w:t>Социальное сопровождение оказывается гражданам, в т.ч. родителям (законным представителям), опекунам, попечителям, признанным нуждающимися в социальном обслуживании и сопровождении.</w:t>
      </w:r>
    </w:p>
    <w:p w:rsidR="00B6217D" w:rsidRDefault="00B6217D" w:rsidP="00B6217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7D" w:rsidRPr="00B6217D" w:rsidRDefault="00B6217D" w:rsidP="00B621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b/>
          <w:bCs/>
          <w:sz w:val="28"/>
          <w:szCs w:val="28"/>
        </w:rPr>
        <w:t>Цель социального сопровождения.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17D">
        <w:rPr>
          <w:rFonts w:ascii="Times New Roman" w:hAnsi="Times New Roman" w:cs="Times New Roman"/>
          <w:sz w:val="28"/>
          <w:szCs w:val="28"/>
        </w:rPr>
        <w:t>Преодоление жизненных трудностей граждан, минимизация негативных последствий и формирование социально-положительных ориентаций посредством предоставления медицинской, психологической, педагогической, юридической, социальной помощи.</w:t>
      </w:r>
    </w:p>
    <w:p w:rsidR="00B6217D" w:rsidRDefault="00B6217D" w:rsidP="00B6217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7D" w:rsidRPr="00B6217D" w:rsidRDefault="00B6217D" w:rsidP="00B621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b/>
          <w:bCs/>
          <w:sz w:val="28"/>
          <w:szCs w:val="28"/>
        </w:rPr>
        <w:t>Задачи социального сопровождения.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Проведение необходимой оценки индивидуальных потребностей граждан по оказанию всесторонней помощи, касающейся основных сфер жизнедеятельности граждан.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Обеспечение систематического контроля на всех этапах социального сопровождения, а также за качеством предоставления помощи.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Оказание поддержки самостоятельной деятельности гражданина в преодолении жизненных трудностей.</w:t>
      </w:r>
    </w:p>
    <w:p w:rsidR="00B6217D" w:rsidRDefault="00B6217D" w:rsidP="00B6217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C24" w:rsidRDefault="00A84C24" w:rsidP="00B6217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4C24" w:rsidRDefault="00A84C24" w:rsidP="00B6217D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7D" w:rsidRPr="00B6217D" w:rsidRDefault="00B6217D" w:rsidP="00B621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Принципы социального сопровождения.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Добровольность в принятии помощи, активность участия самого гражданина в преодолении сложных жизненных обстоятельств.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Конфиденциальность информации о гражданах, нуждающихся в помощи.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Индивидуальный и дифференцированный подход к каждому гражданину с учетом его потребностей и особенностей.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Системность, комплексность, доступность помощи.</w:t>
      </w:r>
    </w:p>
    <w:p w:rsid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217D">
        <w:rPr>
          <w:rFonts w:ascii="Times New Roman" w:hAnsi="Times New Roman" w:cs="Times New Roman"/>
          <w:sz w:val="28"/>
          <w:szCs w:val="28"/>
        </w:rPr>
        <w:t>Социальное сопровождение осуществляется в пределах межведомственного взаимодействия с другими организациями, в том числе: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органами местного самоуправления;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учреждениями здравоохранения;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учреждениями образования;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учреждениями занятости населения;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отделением Пенсионного фонда РФ;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отделением фонда социального страхования;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коммунальными службами;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органами полиции;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миграционной службой;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 xml:space="preserve">- учреждениями социального обслуживания Брянской области стационарного и </w:t>
      </w:r>
      <w:proofErr w:type="spellStart"/>
      <w:r w:rsidRPr="00B6217D">
        <w:rPr>
          <w:rFonts w:ascii="Times New Roman" w:hAnsi="Times New Roman" w:cs="Times New Roman"/>
          <w:sz w:val="28"/>
          <w:szCs w:val="28"/>
        </w:rPr>
        <w:t>полустационарного</w:t>
      </w:r>
      <w:proofErr w:type="spellEnd"/>
      <w:r w:rsidRPr="00B6217D">
        <w:rPr>
          <w:rFonts w:ascii="Times New Roman" w:hAnsi="Times New Roman" w:cs="Times New Roman"/>
          <w:sz w:val="28"/>
          <w:szCs w:val="28"/>
        </w:rPr>
        <w:t xml:space="preserve"> типа;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религиозными организациями;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 xml:space="preserve">- органами </w:t>
      </w:r>
      <w:proofErr w:type="spellStart"/>
      <w:r w:rsidRPr="00B6217D">
        <w:rPr>
          <w:rFonts w:ascii="Times New Roman" w:hAnsi="Times New Roman" w:cs="Times New Roman"/>
          <w:sz w:val="28"/>
          <w:szCs w:val="28"/>
        </w:rPr>
        <w:t>Пожарногонадзора</w:t>
      </w:r>
      <w:proofErr w:type="spellEnd"/>
      <w:r w:rsidRPr="00B6217D">
        <w:rPr>
          <w:rFonts w:ascii="Times New Roman" w:hAnsi="Times New Roman" w:cs="Times New Roman"/>
          <w:sz w:val="28"/>
          <w:szCs w:val="28"/>
        </w:rPr>
        <w:t>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общественными организациями;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и другими.</w:t>
      </w:r>
    </w:p>
    <w:p w:rsidR="00B6217D" w:rsidRDefault="00B6217D" w:rsidP="00B6217D">
      <w:pPr>
        <w:pStyle w:val="a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217D" w:rsidRPr="00B6217D" w:rsidRDefault="00B6217D" w:rsidP="00B621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социального сопровождения.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Социальное сопровождение осуществляется в сроки, обусловленные нуждаемостью гражданина.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Социальное сопровождение осуществляется на основании документа, удостоверяющего личность гражданина (при наличии).</w:t>
      </w:r>
    </w:p>
    <w:p w:rsidR="00B6217D" w:rsidRPr="00B6217D" w:rsidRDefault="00B6217D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B6217D">
        <w:rPr>
          <w:rFonts w:ascii="Times New Roman" w:hAnsi="Times New Roman" w:cs="Times New Roman"/>
          <w:sz w:val="28"/>
          <w:szCs w:val="28"/>
        </w:rPr>
        <w:t>- Информация о гражданах, находящихся в трудной жизненной ситуации может поступать лично, от родственников, знакомых, через общественные и иные организации.</w:t>
      </w:r>
    </w:p>
    <w:p w:rsidR="00D35481" w:rsidRPr="00B6217D" w:rsidRDefault="00D35481" w:rsidP="00B6217D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35481" w:rsidRPr="00B6217D" w:rsidSect="00D35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CB8"/>
    <w:rsid w:val="0017017B"/>
    <w:rsid w:val="00756CB8"/>
    <w:rsid w:val="008D45B1"/>
    <w:rsid w:val="00A84C24"/>
    <w:rsid w:val="00B6217D"/>
    <w:rsid w:val="00D3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6C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5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CB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621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3</cp:revision>
  <dcterms:created xsi:type="dcterms:W3CDTF">2019-07-26T11:30:00Z</dcterms:created>
  <dcterms:modified xsi:type="dcterms:W3CDTF">2019-07-29T08:23:00Z</dcterms:modified>
</cp:coreProperties>
</file>